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spacing w:line="276" w:lineRule="auto"/>
        <w:jc w:val="center"/>
        <w:rPr>
          <w:rFonts w:ascii="Aller Typo Light" w:cs="Aller Typo Light" w:hAnsi="Aller Typo Light" w:eastAsia="Aller Typo Light"/>
          <w:b w:val="1"/>
          <w:bCs w:val="1"/>
          <w:sz w:val="32"/>
          <w:szCs w:val="32"/>
          <w:lang w:val="en-US"/>
        </w:rPr>
      </w:pPr>
      <w:r>
        <w:rPr>
          <w:rFonts w:ascii="Aller Typo Light" w:cs="Aller Typo Light" w:hAnsi="Aller Typo Light" w:eastAsia="Aller Typo Light"/>
          <w:b w:val="1"/>
          <w:bCs w:val="1"/>
          <w:sz w:val="32"/>
          <w:szCs w:val="32"/>
          <w:rtl w:val="0"/>
          <w:lang w:val="en-US"/>
        </w:rPr>
        <w:t>CELLULARLINE</w:t>
      </w:r>
      <w:r>
        <w:rPr>
          <w:rFonts w:ascii="Aller Typo Light" w:cs="Aller Typo Light" w:hAnsi="Aller Typo Light" w:eastAsia="Aller Typo Light"/>
          <w:b w:val="1"/>
          <w:bCs w:val="1"/>
          <w:sz w:val="32"/>
          <w:szCs w:val="32"/>
          <w:rtl w:val="0"/>
          <w:lang w:val="en-US"/>
        </w:rPr>
        <w:t>’</w:t>
      </w:r>
      <w:r>
        <w:rPr>
          <w:rFonts w:ascii="Aller Typo Light" w:cs="Aller Typo Light" w:hAnsi="Aller Typo Light" w:eastAsia="Aller Typo Light"/>
          <w:b w:val="1"/>
          <w:bCs w:val="1"/>
          <w:sz w:val="32"/>
          <w:szCs w:val="32"/>
          <w:rtl w:val="0"/>
          <w:lang w:val="en-US"/>
        </w:rPr>
        <w:t>S NEW EARPHONES LINE-UP IS COMING</w:t>
      </w:r>
      <w:r>
        <w:rPr>
          <w:rFonts w:ascii="Aller Typo Light" w:cs="Aller Typo Light" w:hAnsi="Aller Typo Light" w:eastAsia="Aller Typo Light"/>
          <w:b w:val="1"/>
          <w:bCs w:val="1"/>
          <w:sz w:val="32"/>
          <w:szCs w:val="32"/>
          <w:lang w:val="en-US"/>
        </w:rPr>
        <mc:AlternateContent>
          <mc:Choice Requires="wps">
            <w:drawing>
              <wp:anchor distT="152400" distB="152400" distL="152400" distR="152400" simplePos="0" relativeHeight="251662336" behindDoc="0" locked="0" layoutInCell="1" allowOverlap="1">
                <wp:simplePos x="0" y="0"/>
                <wp:positionH relativeFrom="margin">
                  <wp:posOffset>-6350</wp:posOffset>
                </wp:positionH>
                <wp:positionV relativeFrom="page">
                  <wp:posOffset>730952</wp:posOffset>
                </wp:positionV>
                <wp:extent cx="6116320" cy="353263"/>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txBox="1"/>
                      <wps:spPr>
                        <a:xfrm>
                          <a:off x="0" y="0"/>
                          <a:ext cx="6116320" cy="353263"/>
                        </a:xfrm>
                        <a:prstGeom prst="rect">
                          <a:avLst/>
                        </a:prstGeom>
                        <a:noFill/>
                        <a:ln w="12700" cap="flat">
                          <a:noFill/>
                          <a:miter lim="400000"/>
                        </a:ln>
                        <a:effectLst/>
                      </wps:spPr>
                      <wps:txbx>
                        <w:txbxContent>
                          <w:p>
                            <w:pPr>
                              <w:pStyle w:val="Caption"/>
                              <w:tabs>
                                <w:tab w:val="left" w:pos="1440"/>
                                <w:tab w:val="left" w:pos="2880"/>
                                <w:tab w:val="left" w:pos="4320"/>
                                <w:tab w:val="left" w:pos="5760"/>
                                <w:tab w:val="left" w:pos="7200"/>
                                <w:tab w:val="left" w:pos="8640"/>
                              </w:tabs>
                              <w:jc w:val="center"/>
                            </w:pPr>
                            <w:r>
                              <w:rPr>
                                <w:b w:val="1"/>
                                <w:bCs w:val="1"/>
                                <w:outline w:val="0"/>
                                <w:color w:val="f21300"/>
                                <w:rtl w:val="0"/>
                                <w:lang w:val="nl-NL"/>
                                <w14:textFill>
                                  <w14:solidFill>
                                    <w14:srgbClr w14:val="F31400"/>
                                  </w14:solidFill>
                                </w14:textFill>
                              </w:rPr>
                              <w:t>UNDER EMBARGO UNTIL 06 SEPT 9 AM</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0.5pt;margin-top:57.6pt;width:481.6pt;height:27.8pt;z-index:251662336;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 w:val="left" w:pos="8640"/>
                        </w:tabs>
                        <w:jc w:val="center"/>
                      </w:pPr>
                      <w:r>
                        <w:rPr>
                          <w:b w:val="1"/>
                          <w:bCs w:val="1"/>
                          <w:outline w:val="0"/>
                          <w:color w:val="f21300"/>
                          <w:rtl w:val="0"/>
                          <w:lang w:val="nl-NL"/>
                          <w14:textFill>
                            <w14:solidFill>
                              <w14:srgbClr w14:val="F31400"/>
                            </w14:solidFill>
                          </w14:textFill>
                        </w:rPr>
                        <w:t>UNDER EMBARGO UNTIL 06 SEPT 9 AM</w:t>
                      </w:r>
                    </w:p>
                  </w:txbxContent>
                </v:textbox>
                <w10:wrap type="topAndBottom" side="bothSides" anchorx="margin" anchory="page"/>
              </v:shape>
            </w:pict>
          </mc:Fallback>
        </mc:AlternateContent>
      </w:r>
      <w:r>
        <w:rPr>
          <w:rFonts w:ascii="Aller Typo Light" w:cs="Aller Typo Light" w:hAnsi="Aller Typo Light" w:eastAsia="Aller Typo Light"/>
          <w:b w:val="1"/>
          <w:bCs w:val="1"/>
          <w:sz w:val="32"/>
          <w:szCs w:val="32"/>
          <w:rtl w:val="0"/>
          <w:lang w:val="en-US"/>
        </w:rPr>
        <w:t xml:space="preserve"> </w:t>
      </w:r>
    </w:p>
    <w:p>
      <w:pPr>
        <w:pStyle w:val="No Spacing"/>
        <w:spacing w:line="276" w:lineRule="auto"/>
        <w:jc w:val="center"/>
        <w:rPr>
          <w:rFonts w:ascii="Aller Typo Light" w:cs="Aller Typo Light" w:hAnsi="Aller Typo Light" w:eastAsia="Aller Typo Light"/>
          <w:b w:val="1"/>
          <w:bCs w:val="1"/>
          <w:sz w:val="32"/>
          <w:szCs w:val="32"/>
          <w:lang w:val="en-US"/>
        </w:rPr>
      </w:pPr>
    </w:p>
    <w:p>
      <w:pPr>
        <w:pStyle w:val="No Spacing"/>
        <w:spacing w:line="360" w:lineRule="auto"/>
        <w:jc w:val="center"/>
        <w:rPr>
          <w:rFonts w:ascii="Aller Typo Light" w:cs="Aller Typo Light" w:hAnsi="Aller Typo Light" w:eastAsia="Aller Typo Light"/>
          <w:sz w:val="32"/>
          <w:szCs w:val="32"/>
          <w:lang w:val="en-US"/>
        </w:rPr>
      </w:pPr>
      <w:r>
        <w:rPr>
          <w:rFonts w:ascii="Aller Typo Light" w:cs="Aller Typo Light" w:hAnsi="Aller Typo Light" w:eastAsia="Aller Typo Light"/>
          <w:sz w:val="32"/>
          <w:szCs w:val="32"/>
          <w:rtl w:val="0"/>
          <w:lang w:val="en-US"/>
        </w:rPr>
        <w:t xml:space="preserve">Comfort, versatility and functionality are the keywords </w:t>
      </w:r>
    </w:p>
    <w:p>
      <w:pPr>
        <w:pStyle w:val="No Spacing"/>
        <w:spacing w:line="360" w:lineRule="auto"/>
        <w:jc w:val="center"/>
        <w:rPr>
          <w:rFonts w:ascii="Aller Typo Light" w:cs="Aller Typo Light" w:hAnsi="Aller Typo Light" w:eastAsia="Aller Typo Light"/>
          <w:sz w:val="20"/>
          <w:szCs w:val="20"/>
          <w:lang w:val="en-US"/>
        </w:rPr>
      </w:pPr>
    </w:p>
    <w:p>
      <w:pPr>
        <w:pStyle w:val="No Spacing"/>
        <w:spacing w:line="360" w:lineRule="auto"/>
        <w:jc w:val="both"/>
        <w:rPr>
          <w:rFonts w:ascii="Aller Typo Light" w:cs="Aller Typo Light" w:hAnsi="Aller Typo Light" w:eastAsia="Aller Typo Light"/>
          <w:sz w:val="20"/>
          <w:szCs w:val="20"/>
          <w:lang w:val="en-US"/>
        </w:rPr>
      </w:pPr>
      <w:r>
        <w:rPr>
          <w:rFonts w:ascii="Aller Typo Light" w:cs="Aller Typo Light" w:hAnsi="Aller Typo Light" w:eastAsia="Aller Typo Light"/>
          <w:b w:val="1"/>
          <w:bCs w:val="1"/>
          <w:sz w:val="20"/>
          <w:szCs w:val="20"/>
          <w:rtl w:val="0"/>
          <w:lang w:val="en-US"/>
        </w:rPr>
        <w:t>Cellularline</w:t>
      </w:r>
      <w:r>
        <w:rPr>
          <w:rFonts w:ascii="Verdana" w:hAnsi="Verdana"/>
          <w:b w:val="1"/>
          <w:bCs w:val="1"/>
          <w:sz w:val="18"/>
          <w:szCs w:val="18"/>
          <w:rtl w:val="0"/>
          <w:lang w:val="en-US"/>
        </w:rPr>
        <w:t xml:space="preserve"> </w:t>
      </w:r>
      <w:r>
        <w:rPr>
          <w:rFonts w:ascii="Aller Typo Light" w:cs="Aller Typo Light" w:hAnsi="Aller Typo Light" w:eastAsia="Aller Typo Light"/>
          <w:b w:val="1"/>
          <w:bCs w:val="1"/>
          <w:sz w:val="20"/>
          <w:szCs w:val="20"/>
          <w:rtl w:val="0"/>
          <w:lang w:val="en-US"/>
        </w:rPr>
        <w:t xml:space="preserve">S.p.A., </w:t>
      </w:r>
      <w:r>
        <w:rPr>
          <w:rFonts w:ascii="Aller Typo Light" w:cs="Aller Typo Light" w:hAnsi="Aller Typo Light" w:eastAsia="Aller Typo Light"/>
          <w:sz w:val="20"/>
          <w:szCs w:val="20"/>
          <w:rtl w:val="0"/>
          <w:lang w:val="en-US"/>
        </w:rPr>
        <w:t xml:space="preserve">the European leading company in the development and sales of accessories for smartphones and tablets, showcases at </w:t>
      </w:r>
      <w:r>
        <w:rPr>
          <w:rFonts w:ascii="Aller Typo Light" w:cs="Aller Typo Light" w:hAnsi="Aller Typo Light" w:eastAsia="Aller Typo Light"/>
          <w:b w:val="1"/>
          <w:bCs w:val="1"/>
          <w:sz w:val="20"/>
          <w:szCs w:val="20"/>
          <w:rtl w:val="0"/>
          <w:lang w:val="en-US"/>
        </w:rPr>
        <w:t xml:space="preserve">IFA 2019 </w:t>
      </w:r>
      <w:r>
        <w:rPr>
          <w:rFonts w:ascii="Aller Typo Light" w:cs="Aller Typo Light" w:hAnsi="Aller Typo Light" w:eastAsia="Aller Typo Light"/>
          <w:sz w:val="20"/>
          <w:szCs w:val="20"/>
          <w:rtl w:val="0"/>
          <w:lang w:val="en-US"/>
        </w:rPr>
        <w:t xml:space="preserve"> (6-11 September 2019) a variety of products dedicated to the smartphone</w:t>
      </w:r>
      <w:r>
        <w:rPr>
          <w:rFonts w:ascii="Aller Typo Light" w:cs="Aller Typo Light" w:hAnsi="Aller Typo Light" w:eastAsia="Aller Typo Light"/>
          <w:sz w:val="20"/>
          <w:szCs w:val="20"/>
          <w:rtl w:val="0"/>
          <w:lang w:val="en-US"/>
        </w:rPr>
        <w:t>’</w:t>
      </w:r>
      <w:r>
        <w:rPr>
          <w:rFonts w:ascii="Aller Typo Light" w:cs="Aller Typo Light" w:hAnsi="Aller Typo Light" w:eastAsia="Aller Typo Light"/>
          <w:sz w:val="20"/>
          <w:szCs w:val="20"/>
          <w:rtl w:val="0"/>
          <w:lang w:val="en-US"/>
        </w:rPr>
        <w:t>s users who are always on the move.</w:t>
      </w:r>
    </w:p>
    <w:p>
      <w:pPr>
        <w:pStyle w:val="No Spacing"/>
        <w:spacing w:line="360" w:lineRule="auto"/>
        <w:jc w:val="both"/>
        <w:rPr>
          <w:rFonts w:ascii="Aller Typo Light" w:cs="Aller Typo Light" w:hAnsi="Aller Typo Light" w:eastAsia="Aller Typo Light"/>
          <w:sz w:val="20"/>
          <w:szCs w:val="20"/>
          <w:lang w:val="en-US"/>
        </w:rPr>
      </w:pPr>
    </w:p>
    <w:p>
      <w:pPr>
        <w:pStyle w:val="No Spacing"/>
        <w:spacing w:line="360" w:lineRule="auto"/>
        <w:jc w:val="both"/>
        <w:rPr>
          <w:rFonts w:ascii="Aller Typo Light" w:cs="Aller Typo Light" w:hAnsi="Aller Typo Light" w:eastAsia="Aller Typo Light"/>
          <w:sz w:val="20"/>
          <w:szCs w:val="20"/>
          <w:lang w:val="en-US"/>
        </w:rPr>
      </w:pPr>
      <w:r>
        <w:rPr>
          <w:rFonts w:ascii="Aller Typo Light" w:cs="Aller Typo Light" w:hAnsi="Aller Typo Light" w:eastAsia="Aller Typo Light"/>
          <w:b w:val="1"/>
          <w:bCs w:val="1"/>
          <w:sz w:val="20"/>
          <w:szCs w:val="20"/>
          <w:rtl w:val="0"/>
          <w:lang w:val="en-US"/>
        </w:rPr>
        <w:t>Two mono earphones and a headset with TWS Technology</w:t>
      </w:r>
      <w:r>
        <w:rPr>
          <w:rFonts w:ascii="Aller Typo Light" w:cs="Aller Typo Light" w:hAnsi="Aller Typo Light" w:eastAsia="Aller Typo Light"/>
          <w:sz w:val="20"/>
          <w:szCs w:val="20"/>
          <w:rtl w:val="0"/>
          <w:lang w:val="en-US"/>
        </w:rPr>
        <w:t xml:space="preserve"> are the main protagonists of the new line-up as they keep the user's level of attention high  by ensuring the right perception of the surroundings. The new earphones are practical and functional as they are designed for frequent telephone</w:t>
      </w:r>
      <w:r>
        <w:rPr>
          <w:rFonts w:ascii="Aller Typo Light" w:cs="Aller Typo Light" w:hAnsi="Aller Typo Light" w:eastAsia="Aller Typo Light"/>
          <w:sz w:val="20"/>
          <w:szCs w:val="20"/>
          <w:rtl w:val="0"/>
          <w:lang w:val="en-US"/>
        </w:rPr>
        <w:t>’</w:t>
      </w:r>
      <w:r>
        <w:rPr>
          <w:rFonts w:ascii="Aller Typo Light" w:cs="Aller Typo Light" w:hAnsi="Aller Typo Light" w:eastAsia="Aller Typo Light"/>
          <w:sz w:val="20"/>
          <w:szCs w:val="20"/>
          <w:rtl w:val="0"/>
          <w:lang w:val="en-US"/>
        </w:rPr>
        <w:t xml:space="preserve">s users who are often in situations in which having both hands free is essential for security. </w:t>
      </w:r>
    </w:p>
    <w:p>
      <w:pPr>
        <w:pStyle w:val="No Spacing"/>
        <w:spacing w:line="360" w:lineRule="auto"/>
        <w:jc w:val="both"/>
        <w:rPr>
          <w:rFonts w:ascii="Aller Typo Light" w:cs="Aller Typo Light" w:hAnsi="Aller Typo Light" w:eastAsia="Aller Typo Light"/>
          <w:sz w:val="20"/>
          <w:szCs w:val="20"/>
          <w:lang w:val="en-US"/>
        </w:rPr>
      </w:pPr>
      <w:r>
        <w:rPr>
          <w:rFonts w:ascii="Aller Typo Light" w:cs="Aller Typo Light" w:hAnsi="Aller Typo Light" w:eastAsia="Aller Typo Light"/>
          <w:sz w:val="20"/>
          <w:szCs w:val="20"/>
          <w:lang w:val="en-US"/>
        </w:rPr>
        <w:drawing>
          <wp:anchor distT="57150" distB="57150" distL="57150" distR="57150" simplePos="0" relativeHeight="251659264" behindDoc="0" locked="0" layoutInCell="1" allowOverlap="1">
            <wp:simplePos x="0" y="0"/>
            <wp:positionH relativeFrom="margin">
              <wp:posOffset>4637722</wp:posOffset>
            </wp:positionH>
            <wp:positionV relativeFrom="line">
              <wp:posOffset>381634</wp:posOffset>
            </wp:positionV>
            <wp:extent cx="1571625" cy="1066800"/>
            <wp:effectExtent l="0" t="0" r="0" b="0"/>
            <wp:wrapSquare wrapText="bothSides" distL="57150" distR="57150" distT="57150" distB="57150"/>
            <wp:docPr id="1073741828" name="officeArt object" descr="Immagine 6"/>
            <wp:cNvGraphicFramePr/>
            <a:graphic xmlns:a="http://schemas.openxmlformats.org/drawingml/2006/main">
              <a:graphicData uri="http://schemas.openxmlformats.org/drawingml/2006/picture">
                <pic:pic xmlns:pic="http://schemas.openxmlformats.org/drawingml/2006/picture">
                  <pic:nvPicPr>
                    <pic:cNvPr id="1073741828" name="Immagine 6" descr="Immagine 6"/>
                    <pic:cNvPicPr>
                      <a:picLocks noChangeAspect="1"/>
                    </pic:cNvPicPr>
                  </pic:nvPicPr>
                  <pic:blipFill>
                    <a:blip r:embed="rId4">
                      <a:extLst/>
                    </a:blip>
                    <a:stretch>
                      <a:fillRect/>
                    </a:stretch>
                  </pic:blipFill>
                  <pic:spPr>
                    <a:xfrm>
                      <a:off x="0" y="0"/>
                      <a:ext cx="1571625" cy="1066800"/>
                    </a:xfrm>
                    <a:prstGeom prst="rect">
                      <a:avLst/>
                    </a:prstGeom>
                    <a:ln w="12700" cap="flat">
                      <a:noFill/>
                      <a:miter lim="400000"/>
                    </a:ln>
                    <a:effectLst/>
                  </pic:spPr>
                </pic:pic>
              </a:graphicData>
            </a:graphic>
          </wp:anchor>
        </w:drawing>
      </w:r>
    </w:p>
    <w:p>
      <w:pPr>
        <w:pStyle w:val="No Spacing"/>
        <w:spacing w:line="360" w:lineRule="auto"/>
        <w:jc w:val="both"/>
        <w:rPr>
          <w:rFonts w:ascii="Aller Typo Light" w:cs="Aller Typo Light" w:hAnsi="Aller Typo Light" w:eastAsia="Aller Typo Light"/>
          <w:b w:val="1"/>
          <w:bCs w:val="1"/>
          <w:sz w:val="24"/>
          <w:szCs w:val="24"/>
        </w:rPr>
      </w:pPr>
      <w:r>
        <w:rPr>
          <w:rFonts w:ascii="Aller Typo Light" w:cs="Aller Typo Light" w:hAnsi="Aller Typo Light" w:eastAsia="Aller Typo Light"/>
          <w:b w:val="1"/>
          <w:bCs w:val="1"/>
          <w:sz w:val="24"/>
          <w:szCs w:val="24"/>
          <w:rtl w:val="0"/>
          <w:lang w:val="en-US"/>
        </w:rPr>
        <w:t xml:space="preserve">MONO POWER MINI HEADSET </w:t>
      </w:r>
    </w:p>
    <w:p>
      <w:pPr>
        <w:pStyle w:val="No Spacing"/>
        <w:spacing w:line="360" w:lineRule="auto"/>
        <w:jc w:val="both"/>
        <w:rPr>
          <w:rFonts w:ascii="Aller Typo Light" w:cs="Aller Typo Light" w:hAnsi="Aller Typo Light" w:eastAsia="Aller Typo Light"/>
          <w:sz w:val="20"/>
          <w:szCs w:val="20"/>
        </w:rPr>
      </w:pPr>
      <w:r>
        <w:rPr>
          <w:rFonts w:ascii="Aller Typo Light" w:cs="Aller Typo Light" w:hAnsi="Aller Typo Light" w:eastAsia="Aller Typo Light"/>
          <w:sz w:val="20"/>
          <w:szCs w:val="20"/>
          <w:rtl w:val="0"/>
          <w:lang w:val="en-US"/>
        </w:rPr>
        <w:t>The Bluetooth mono in-ear headset is perfect if you are looking for comfort and flexibility without giving up on style. While the microphone complete with  answer button allows to easily answer to phone calls, the multi-function button enables to</w:t>
      </w:r>
      <w:r>
        <w:rPr>
          <w:rFonts w:ascii="Aller Typo Light" w:cs="Aller Typo Light" w:hAnsi="Aller Typo Light" w:eastAsia="Aller Typo Light"/>
          <w:sz w:val="20"/>
          <w:szCs w:val="20"/>
          <w:lang w:val="en-US"/>
        </w:rPr>
        <w:drawing>
          <wp:anchor distT="57150" distB="57150" distL="57150" distR="57150" simplePos="0" relativeHeight="251660288" behindDoc="0" locked="0" layoutInCell="1" allowOverlap="1">
            <wp:simplePos x="0" y="0"/>
            <wp:positionH relativeFrom="margin">
              <wp:posOffset>4637722</wp:posOffset>
            </wp:positionH>
            <wp:positionV relativeFrom="line">
              <wp:posOffset>370839</wp:posOffset>
            </wp:positionV>
            <wp:extent cx="1123950" cy="762000"/>
            <wp:effectExtent l="0" t="0" r="0" b="0"/>
            <wp:wrapSquare wrapText="bothSides" distL="57150" distR="57150" distT="57150" distB="57150"/>
            <wp:docPr id="1073741829" name="officeArt object" descr="Immagine 19"/>
            <wp:cNvGraphicFramePr/>
            <a:graphic xmlns:a="http://schemas.openxmlformats.org/drawingml/2006/main">
              <a:graphicData uri="http://schemas.openxmlformats.org/drawingml/2006/picture">
                <pic:pic xmlns:pic="http://schemas.openxmlformats.org/drawingml/2006/picture">
                  <pic:nvPicPr>
                    <pic:cNvPr id="1073741829" name="Immagine 19" descr="Immagine 19"/>
                    <pic:cNvPicPr>
                      <a:picLocks noChangeAspect="1"/>
                    </pic:cNvPicPr>
                  </pic:nvPicPr>
                  <pic:blipFill>
                    <a:blip r:embed="rId5">
                      <a:extLst/>
                    </a:blip>
                    <a:stretch>
                      <a:fillRect/>
                    </a:stretch>
                  </pic:blipFill>
                  <pic:spPr>
                    <a:xfrm>
                      <a:off x="0" y="0"/>
                      <a:ext cx="1123950" cy="762000"/>
                    </a:xfrm>
                    <a:prstGeom prst="rect">
                      <a:avLst/>
                    </a:prstGeom>
                    <a:ln w="12700" cap="flat">
                      <a:noFill/>
                      <a:miter lim="400000"/>
                    </a:ln>
                    <a:effectLst/>
                  </pic:spPr>
                </pic:pic>
              </a:graphicData>
            </a:graphic>
          </wp:anchor>
        </w:drawing>
      </w:r>
      <w:r>
        <w:rPr>
          <w:rFonts w:ascii="Aller Typo Light" w:cs="Aller Typo Light" w:hAnsi="Aller Typo Light" w:eastAsia="Aller Typo Light"/>
          <w:sz w:val="20"/>
          <w:szCs w:val="20"/>
          <w:rtl w:val="0"/>
          <w:lang w:val="en-US"/>
        </w:rPr>
        <w:t xml:space="preserve"> manage music and phone calls with no confusion. The case can charge directly the headset at any moment with up to 50 hours of autonomy,  and it operates as power bank for smartphones as well. Mono Power Mini Headset is provided with </w:t>
      </w:r>
      <w:r>
        <w:rPr>
          <w:rFonts w:ascii="Aller Typo Light" w:cs="Aller Typo Light" w:hAnsi="Aller Typo Light" w:eastAsia="Aller Typo Light"/>
          <w:sz w:val="20"/>
          <w:szCs w:val="20"/>
          <w:lang w:val="en-US"/>
        </w:rPr>
        <w:br w:type="textWrapping"/>
      </w:r>
      <w:r>
        <w:rPr>
          <w:rFonts w:ascii="Aller Typo Light" w:cs="Aller Typo Light" w:hAnsi="Aller Typo Light" w:eastAsia="Aller Typo Light"/>
          <w:sz w:val="20"/>
          <w:szCs w:val="20"/>
          <w:rtl w:val="0"/>
          <w:lang w:val="en-US"/>
        </w:rPr>
        <w:t>IPX6 certificate and it is sweat and water resistant.</w:t>
      </w:r>
    </w:p>
    <w:p>
      <w:pPr>
        <w:pStyle w:val="No Spacing"/>
        <w:spacing w:line="360" w:lineRule="auto"/>
        <w:jc w:val="both"/>
        <w:rPr>
          <w:rFonts w:ascii="Aller Typo Light" w:cs="Aller Typo Light" w:hAnsi="Aller Typo Light" w:eastAsia="Aller Typo Light"/>
          <w:sz w:val="20"/>
          <w:szCs w:val="20"/>
          <w:lang w:val="en-US"/>
        </w:rPr>
      </w:pPr>
      <w:r>
        <w:rPr>
          <w:rFonts w:ascii="Aller Typo Light" w:cs="Aller Typo Light" w:hAnsi="Aller Typo Light" w:eastAsia="Aller Typo Light"/>
          <w:sz w:val="20"/>
          <w:szCs w:val="20"/>
          <w:rtl w:val="0"/>
          <w:lang w:val="en-US"/>
        </w:rPr>
        <w:t>Available in white and black.</w:t>
      </w:r>
    </w:p>
    <w:p>
      <w:pPr>
        <w:pStyle w:val="No Spacing"/>
        <w:spacing w:line="360" w:lineRule="auto"/>
        <w:rPr>
          <w:rFonts w:ascii="Aller Typo Light" w:cs="Aller Typo Light" w:hAnsi="Aller Typo Light" w:eastAsia="Aller Typo Light"/>
          <w:sz w:val="20"/>
          <w:szCs w:val="20"/>
          <w:lang w:val="en-US"/>
        </w:rPr>
      </w:pPr>
      <w:r>
        <w:rPr>
          <w:rFonts w:ascii="Aller Typo Light" w:cs="Aller Typo Light" w:hAnsi="Aller Typo Light" w:eastAsia="Aller Typo Light"/>
          <w:sz w:val="20"/>
          <w:szCs w:val="20"/>
          <w:rtl w:val="0"/>
          <w:lang w:val="en-US"/>
        </w:rPr>
        <w:t xml:space="preserve">Price: </w:t>
      </w:r>
      <w:r>
        <w:rPr>
          <w:rFonts w:ascii="Aller Typo Light" w:cs="Aller Typo Light" w:hAnsi="Aller Typo Light" w:eastAsia="Aller Typo Light"/>
          <w:sz w:val="20"/>
          <w:szCs w:val="20"/>
          <w:rtl w:val="0"/>
          <w:lang w:val="en-US"/>
        </w:rPr>
        <w:t xml:space="preserve">€ </w:t>
      </w:r>
      <w:r>
        <w:rPr>
          <w:rFonts w:ascii="Aller Typo Light" w:cs="Aller Typo Light" w:hAnsi="Aller Typo Light" w:eastAsia="Aller Typo Light"/>
          <w:sz w:val="20"/>
          <w:szCs w:val="20"/>
          <w:rtl w:val="0"/>
          <w:lang w:val="en-US"/>
        </w:rPr>
        <w:t>29,95</w:t>
      </w:r>
    </w:p>
    <w:p>
      <w:pPr>
        <w:pStyle w:val="No Spacing"/>
        <w:spacing w:line="360" w:lineRule="auto"/>
        <w:jc w:val="both"/>
        <w:rPr>
          <w:rFonts w:ascii="Aller Typo Light" w:cs="Aller Typo Light" w:hAnsi="Aller Typo Light" w:eastAsia="Aller Typo Light"/>
          <w:sz w:val="20"/>
          <w:szCs w:val="20"/>
          <w:lang w:val="en-US"/>
        </w:rPr>
      </w:pPr>
    </w:p>
    <w:p>
      <w:pPr>
        <w:pStyle w:val="No Spacing"/>
        <w:spacing w:line="360" w:lineRule="auto"/>
        <w:jc w:val="both"/>
        <w:rPr>
          <w:rFonts w:ascii="Aller Typo Light" w:cs="Aller Typo Light" w:hAnsi="Aller Typo Light" w:eastAsia="Aller Typo Light"/>
          <w:b w:val="1"/>
          <w:bCs w:val="1"/>
          <w:sz w:val="24"/>
          <w:szCs w:val="24"/>
        </w:rPr>
      </w:pPr>
      <w:r>
        <w:rPr>
          <w:b w:val="1"/>
          <w:bCs w:val="1"/>
          <w:sz w:val="28"/>
          <w:szCs w:val="28"/>
          <w:lang w:val="it-IT"/>
        </w:rPr>
        <w:drawing>
          <wp:anchor distT="57150" distB="57150" distL="57150" distR="57150" simplePos="0" relativeHeight="251661312" behindDoc="0" locked="0" layoutInCell="1" allowOverlap="1">
            <wp:simplePos x="0" y="0"/>
            <wp:positionH relativeFrom="column">
              <wp:posOffset>-263525</wp:posOffset>
            </wp:positionH>
            <wp:positionV relativeFrom="line">
              <wp:posOffset>95250</wp:posOffset>
            </wp:positionV>
            <wp:extent cx="1514475" cy="1670050"/>
            <wp:effectExtent l="0" t="0" r="0" b="0"/>
            <wp:wrapSquare wrapText="bothSides" distL="57150" distR="57150" distT="57150" distB="57150"/>
            <wp:docPr id="1073741830" name="officeArt object" descr="Immagine 1"/>
            <wp:cNvGraphicFramePr/>
            <a:graphic xmlns:a="http://schemas.openxmlformats.org/drawingml/2006/main">
              <a:graphicData uri="http://schemas.openxmlformats.org/drawingml/2006/picture">
                <pic:pic xmlns:pic="http://schemas.openxmlformats.org/drawingml/2006/picture">
                  <pic:nvPicPr>
                    <pic:cNvPr id="1073741830" name="Immagine 1" descr="Immagine 1"/>
                    <pic:cNvPicPr>
                      <a:picLocks noChangeAspect="1"/>
                    </pic:cNvPicPr>
                  </pic:nvPicPr>
                  <pic:blipFill>
                    <a:blip r:embed="rId6">
                      <a:extLst/>
                    </a:blip>
                    <a:stretch>
                      <a:fillRect/>
                    </a:stretch>
                  </pic:blipFill>
                  <pic:spPr>
                    <a:xfrm>
                      <a:off x="0" y="0"/>
                      <a:ext cx="1514475" cy="1670050"/>
                    </a:xfrm>
                    <a:prstGeom prst="rect">
                      <a:avLst/>
                    </a:prstGeom>
                    <a:ln w="12700" cap="flat">
                      <a:noFill/>
                      <a:miter lim="400000"/>
                    </a:ln>
                    <a:effectLst/>
                  </pic:spPr>
                </pic:pic>
              </a:graphicData>
            </a:graphic>
          </wp:anchor>
        </w:drawing>
      </w:r>
      <w:r>
        <w:rPr>
          <w:rFonts w:ascii="Aller Typo Light" w:cs="Aller Typo Light" w:hAnsi="Aller Typo Light" w:eastAsia="Aller Typo Light"/>
          <w:b w:val="1"/>
          <w:bCs w:val="1"/>
          <w:sz w:val="24"/>
          <w:szCs w:val="24"/>
          <w:rtl w:val="0"/>
          <w:lang w:val="en-US"/>
        </w:rPr>
        <w:t xml:space="preserve">MONO CAR MAGNET HEADSET </w:t>
      </w:r>
    </w:p>
    <w:p>
      <w:pPr>
        <w:pStyle w:val="No Spacing"/>
        <w:spacing w:line="360" w:lineRule="auto"/>
        <w:jc w:val="both"/>
        <w:rPr>
          <w:rFonts w:ascii="Aller Typo Light" w:cs="Aller Typo Light" w:hAnsi="Aller Typo Light" w:eastAsia="Aller Typo Light"/>
          <w:sz w:val="20"/>
          <w:szCs w:val="20"/>
          <w:lang w:val="en-US"/>
        </w:rPr>
      </w:pPr>
      <w:r>
        <w:rPr>
          <w:rFonts w:ascii="Aller Typo Light" w:cs="Aller Typo Light" w:hAnsi="Aller Typo Light" w:eastAsia="Aller Typo Light"/>
          <w:sz w:val="20"/>
          <w:szCs w:val="20"/>
          <w:rtl w:val="0"/>
          <w:lang w:val="en-US"/>
        </w:rPr>
        <w:t xml:space="preserve">The Bluethooth mono car magnet headset is able to perfectly adapt to any type of ear with the maximum stability and comfort. </w:t>
      </w:r>
    </w:p>
    <w:p>
      <w:pPr>
        <w:pStyle w:val="No Spacing"/>
        <w:spacing w:line="360" w:lineRule="auto"/>
        <w:jc w:val="both"/>
        <w:rPr>
          <w:rFonts w:ascii="Aller Typo Light" w:cs="Aller Typo Light" w:hAnsi="Aller Typo Light" w:eastAsia="Aller Typo Light"/>
          <w:sz w:val="20"/>
          <w:szCs w:val="20"/>
          <w:lang w:val="en-US"/>
        </w:rPr>
      </w:pPr>
      <w:r>
        <w:rPr>
          <w:rFonts w:ascii="Aller Typo Light" w:cs="Aller Typo Light" w:hAnsi="Aller Typo Light" w:eastAsia="Aller Typo Light"/>
          <w:sz w:val="20"/>
          <w:szCs w:val="20"/>
          <w:rtl w:val="0"/>
          <w:lang w:val="en-US"/>
        </w:rPr>
        <w:t>It</w:t>
      </w:r>
      <w:r>
        <w:rPr>
          <w:rFonts w:ascii="Aller Typo Light" w:cs="Aller Typo Light" w:hAnsi="Aller Typo Light" w:eastAsia="Aller Typo Light"/>
          <w:sz w:val="20"/>
          <w:szCs w:val="20"/>
          <w:rtl w:val="0"/>
          <w:lang w:val="en-US"/>
        </w:rPr>
        <w:t>’</w:t>
      </w:r>
      <w:r>
        <w:rPr>
          <w:rFonts w:ascii="Aller Typo Light" w:cs="Aller Typo Light" w:hAnsi="Aller Typo Light" w:eastAsia="Aller Typo Light"/>
          <w:sz w:val="20"/>
          <w:szCs w:val="20"/>
          <w:rtl w:val="0"/>
          <w:lang w:val="en-US"/>
        </w:rPr>
        <w:t>s the perfect accessory for those who are always on the move and it</w:t>
      </w:r>
      <w:r>
        <w:rPr>
          <w:rFonts w:ascii="Aller Typo Light" w:cs="Aller Typo Light" w:hAnsi="Aller Typo Light" w:eastAsia="Aller Typo Light"/>
          <w:sz w:val="20"/>
          <w:szCs w:val="20"/>
          <w:rtl w:val="0"/>
          <w:lang w:val="en-US"/>
        </w:rPr>
        <w:t>’</w:t>
      </w:r>
      <w:r>
        <w:rPr>
          <w:rFonts w:ascii="Aller Typo Light" w:cs="Aller Typo Light" w:hAnsi="Aller Typo Light" w:eastAsia="Aller Typo Light"/>
          <w:sz w:val="20"/>
          <w:szCs w:val="20"/>
          <w:rtl w:val="0"/>
          <w:lang w:val="en-US"/>
        </w:rPr>
        <w:t>s extremely easy to use thanks to the microphone with answer button which allows to nimbly answer phone calls, together with the touch control system which enables to adjust the volume. Thanks to the micro USB port it is possible to charge the earphone without using the charging base.</w:t>
      </w:r>
    </w:p>
    <w:p>
      <w:pPr>
        <w:pStyle w:val="No Spacing"/>
        <w:spacing w:line="360" w:lineRule="auto"/>
        <w:rPr>
          <w:rFonts w:ascii="Aller Typo Light" w:cs="Aller Typo Light" w:hAnsi="Aller Typo Light" w:eastAsia="Aller Typo Light"/>
          <w:sz w:val="20"/>
          <w:szCs w:val="20"/>
          <w:lang w:val="en-US"/>
        </w:rPr>
      </w:pPr>
      <w:r>
        <w:rPr>
          <w:rFonts w:ascii="Aller Typo Light" w:cs="Aller Typo Light" w:hAnsi="Aller Typo Light" w:eastAsia="Aller Typo Light"/>
          <w:sz w:val="20"/>
          <w:szCs w:val="20"/>
          <w:rtl w:val="0"/>
          <w:lang w:val="en-US"/>
        </w:rPr>
        <w:t xml:space="preserve">Price: </w:t>
      </w:r>
      <w:r>
        <w:rPr>
          <w:rFonts w:ascii="Aller Typo Light" w:cs="Aller Typo Light" w:hAnsi="Aller Typo Light" w:eastAsia="Aller Typo Light"/>
          <w:sz w:val="20"/>
          <w:szCs w:val="20"/>
          <w:rtl w:val="0"/>
          <w:lang w:val="en-US"/>
        </w:rPr>
        <w:t xml:space="preserve">€ </w:t>
      </w:r>
      <w:r>
        <w:rPr>
          <w:rFonts w:ascii="Aller Typo Light" w:cs="Aller Typo Light" w:hAnsi="Aller Typo Light" w:eastAsia="Aller Typo Light"/>
          <w:sz w:val="20"/>
          <w:szCs w:val="20"/>
          <w:rtl w:val="0"/>
          <w:lang w:val="en-US"/>
        </w:rPr>
        <w:t>29,95</w:t>
      </w:r>
    </w:p>
    <w:p>
      <w:pPr>
        <w:pStyle w:val="No Spacing"/>
        <w:spacing w:line="360" w:lineRule="auto"/>
        <w:jc w:val="both"/>
        <w:rPr>
          <w:rFonts w:ascii="Aller Typo Light" w:cs="Aller Typo Light" w:hAnsi="Aller Typo Light" w:eastAsia="Aller Typo Light"/>
          <w:sz w:val="20"/>
          <w:szCs w:val="20"/>
          <w:lang w:val="en-US"/>
        </w:rPr>
      </w:pPr>
    </w:p>
    <w:p>
      <w:pPr>
        <w:pStyle w:val="No Spacing"/>
        <w:spacing w:line="360" w:lineRule="auto"/>
        <w:jc w:val="both"/>
        <w:rPr>
          <w:rFonts w:ascii="Aller Typo Light" w:cs="Aller Typo Light" w:hAnsi="Aller Typo Light" w:eastAsia="Aller Typo Light"/>
          <w:sz w:val="20"/>
          <w:szCs w:val="20"/>
          <w:lang w:val="en-US"/>
        </w:rPr>
      </w:pPr>
    </w:p>
    <w:p>
      <w:pPr>
        <w:pStyle w:val="No Spacing"/>
        <w:spacing w:line="360" w:lineRule="auto"/>
        <w:jc w:val="both"/>
        <w:rPr>
          <w:rFonts w:ascii="Aller Typo Light" w:cs="Aller Typo Light" w:hAnsi="Aller Typo Light" w:eastAsia="Aller Typo Light"/>
          <w:sz w:val="20"/>
          <w:szCs w:val="20"/>
          <w:lang w:val="en-US"/>
        </w:rPr>
      </w:pPr>
      <w:r>
        <w:rPr>
          <w:rFonts w:ascii="Aller Typo Light" w:cs="Aller Typo Light" w:hAnsi="Aller Typo Light" w:eastAsia="Aller Typo Light"/>
          <w:sz w:val="20"/>
          <w:szCs w:val="20"/>
          <w:lang w:val="en-US"/>
        </w:rPr>
        <mc:AlternateContent>
          <mc:Choice Requires="wps">
            <w:drawing>
              <wp:anchor distT="152400" distB="152400" distL="152400" distR="152400" simplePos="0" relativeHeight="251663360" behindDoc="0" locked="0" layoutInCell="1" allowOverlap="1">
                <wp:simplePos x="0" y="0"/>
                <wp:positionH relativeFrom="margin">
                  <wp:posOffset>-6350</wp:posOffset>
                </wp:positionH>
                <wp:positionV relativeFrom="page">
                  <wp:posOffset>730952</wp:posOffset>
                </wp:positionV>
                <wp:extent cx="6116321" cy="353263"/>
                <wp:effectExtent l="0" t="0" r="0" b="0"/>
                <wp:wrapTopAndBottom distT="152400" distB="152400"/>
                <wp:docPr id="1073741831" name="officeArt object"/>
                <wp:cNvGraphicFramePr/>
                <a:graphic xmlns:a="http://schemas.openxmlformats.org/drawingml/2006/main">
                  <a:graphicData uri="http://schemas.microsoft.com/office/word/2010/wordprocessingShape">
                    <wps:wsp>
                      <wps:cNvSpPr txBox="1"/>
                      <wps:spPr>
                        <a:xfrm>
                          <a:off x="0" y="0"/>
                          <a:ext cx="6116321" cy="353263"/>
                        </a:xfrm>
                        <a:prstGeom prst="rect">
                          <a:avLst/>
                        </a:prstGeom>
                        <a:noFill/>
                        <a:ln w="12700" cap="flat">
                          <a:noFill/>
                          <a:miter lim="400000"/>
                        </a:ln>
                        <a:effectLst/>
                      </wps:spPr>
                      <wps:txbx>
                        <w:txbxContent>
                          <w:p>
                            <w:pPr>
                              <w:pStyle w:val="Caption"/>
                              <w:tabs>
                                <w:tab w:val="left" w:pos="1440"/>
                                <w:tab w:val="left" w:pos="2880"/>
                                <w:tab w:val="left" w:pos="4320"/>
                                <w:tab w:val="left" w:pos="5760"/>
                                <w:tab w:val="left" w:pos="7200"/>
                                <w:tab w:val="left" w:pos="8640"/>
                              </w:tabs>
                              <w:jc w:val="center"/>
                            </w:pPr>
                            <w:r>
                              <w:rPr>
                                <w:b w:val="1"/>
                                <w:bCs w:val="1"/>
                                <w:outline w:val="0"/>
                                <w:color w:val="f21300"/>
                                <w:rtl w:val="0"/>
                                <w:lang w:val="nl-NL"/>
                                <w14:textFill>
                                  <w14:solidFill>
                                    <w14:srgbClr w14:val="F31400"/>
                                  </w14:solidFill>
                                </w14:textFill>
                              </w:rPr>
                              <w:t>UNDER EMBARGO UNTIL 06 SEPT 9 AM</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0.5pt;margin-top:57.6pt;width:481.6pt;height:27.8pt;z-index:251663360;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 w:val="left" w:pos="8640"/>
                        </w:tabs>
                        <w:jc w:val="center"/>
                      </w:pPr>
                      <w:r>
                        <w:rPr>
                          <w:b w:val="1"/>
                          <w:bCs w:val="1"/>
                          <w:outline w:val="0"/>
                          <w:color w:val="f21300"/>
                          <w:rtl w:val="0"/>
                          <w:lang w:val="nl-NL"/>
                          <w14:textFill>
                            <w14:solidFill>
                              <w14:srgbClr w14:val="F31400"/>
                            </w14:solidFill>
                          </w14:textFill>
                        </w:rPr>
                        <w:t>UNDER EMBARGO UNTIL 06 SEPT 9 AM</w:t>
                      </w:r>
                    </w:p>
                  </w:txbxContent>
                </v:textbox>
                <w10:wrap type="topAndBottom" side="bothSides" anchorx="margin" anchory="page"/>
              </v:shape>
            </w:pict>
          </mc:Fallback>
        </mc:AlternateContent>
      </w:r>
    </w:p>
    <w:p>
      <w:pPr>
        <w:pStyle w:val="No Spacing"/>
        <w:spacing w:line="360" w:lineRule="auto"/>
        <w:jc w:val="both"/>
        <w:rPr>
          <w:rFonts w:ascii="Aller Typo Light" w:cs="Aller Typo Light" w:hAnsi="Aller Typo Light" w:eastAsia="Aller Typo Light"/>
          <w:b w:val="1"/>
          <w:bCs w:val="1"/>
          <w:sz w:val="24"/>
          <w:szCs w:val="24"/>
          <w:lang w:val="en-US"/>
        </w:rPr>
      </w:pPr>
      <w:r>
        <w:rPr>
          <w:rFonts w:ascii="Aller Typo Light" w:cs="Aller Typo Light" w:hAnsi="Aller Typo Light" w:eastAsia="Aller Typo Light"/>
          <w:b w:val="1"/>
          <w:bCs w:val="1"/>
          <w:sz w:val="24"/>
          <w:szCs w:val="24"/>
          <w:rtl w:val="0"/>
          <w:lang w:val="en-US"/>
        </w:rPr>
        <w:t xml:space="preserve">TWS JAVA </w:t>
      </w:r>
    </w:p>
    <w:p>
      <w:pPr>
        <w:pStyle w:val="No Spacing"/>
        <w:spacing w:line="360" w:lineRule="auto"/>
        <w:jc w:val="both"/>
        <w:rPr>
          <w:rFonts w:ascii="Aller Typo Light" w:cs="Aller Typo Light" w:hAnsi="Aller Typo Light" w:eastAsia="Aller Typo Light"/>
          <w:sz w:val="20"/>
          <w:szCs w:val="20"/>
          <w:lang w:val="en-US"/>
        </w:rPr>
      </w:pPr>
      <w:r>
        <w:rPr>
          <w:rFonts w:ascii="Aller Typo Light" w:cs="Aller Typo Light" w:hAnsi="Aller Typo Light" w:eastAsia="Aller Typo Light"/>
          <w:sz w:val="20"/>
          <w:szCs w:val="20"/>
          <w:rtl w:val="0"/>
          <w:lang w:val="en-US"/>
        </w:rPr>
        <w:t xml:space="preserve">TWS JAVA are the smallest and the most versatile earphones equipped with True Wireless Stereo technology, which allows to connect them to your device in total freedom of movement. The elegant charging case is solid and compact and can fit the palm of your hand while charging the earphones up to three times. The microphone complete with answer button enables to easily answer your phone calls. The Touch Control System is key to handle music, phone calls and voice assistants like Siri or Google Now. </w:t>
      </w:r>
    </w:p>
    <w:p>
      <w:pPr>
        <w:pStyle w:val="No Spacing"/>
        <w:spacing w:line="360" w:lineRule="auto"/>
        <w:jc w:val="both"/>
        <w:rPr>
          <w:rFonts w:ascii="Aller Typo Light" w:cs="Aller Typo Light" w:hAnsi="Aller Typo Light" w:eastAsia="Aller Typo Light"/>
          <w:sz w:val="20"/>
          <w:szCs w:val="20"/>
          <w:lang w:val="en-US"/>
        </w:rPr>
      </w:pPr>
      <w:r>
        <w:rPr>
          <w:rFonts w:ascii="Aller Typo Light" w:cs="Aller Typo Light" w:hAnsi="Aller Typo Light" w:eastAsia="Aller Typo Light"/>
          <w:sz w:val="20"/>
          <w:szCs w:val="20"/>
          <w:rtl w:val="0"/>
          <w:lang w:val="en-US"/>
        </w:rPr>
        <w:t>Available in white, black and pink.</w:t>
      </w:r>
    </w:p>
    <w:p>
      <w:pPr>
        <w:pStyle w:val="Normal.0"/>
        <w:spacing w:line="360" w:lineRule="auto"/>
        <w:jc w:val="both"/>
        <w:rPr>
          <w:lang w:val="en-US"/>
        </w:rPr>
      </w:pPr>
      <w:r>
        <w:rPr>
          <w:rFonts w:ascii="Aller Typo Light" w:cs="Aller Typo Light" w:hAnsi="Aller Typo Light" w:eastAsia="Aller Typo Light"/>
          <w:sz w:val="20"/>
          <w:szCs w:val="20"/>
          <w:rtl w:val="0"/>
          <w:lang w:val="en-US"/>
        </w:rPr>
        <w:t xml:space="preserve">Price: </w:t>
      </w:r>
      <w:r>
        <w:rPr>
          <w:rFonts w:ascii="Aller Typo Light" w:cs="Aller Typo Light" w:hAnsi="Aller Typo Light" w:eastAsia="Aller Typo Light"/>
          <w:sz w:val="20"/>
          <w:szCs w:val="20"/>
          <w:rtl w:val="0"/>
          <w:lang w:val="en-US"/>
        </w:rPr>
        <w:t xml:space="preserve">€ </w:t>
      </w:r>
      <w:r>
        <w:rPr>
          <w:rFonts w:ascii="Aller Typo Light" w:cs="Aller Typo Light" w:hAnsi="Aller Typo Light" w:eastAsia="Aller Typo Light"/>
          <w:sz w:val="20"/>
          <w:szCs w:val="20"/>
          <w:rtl w:val="0"/>
          <w:lang w:val="en-US"/>
        </w:rPr>
        <w:t>59,95</w:t>
      </w:r>
    </w:p>
    <w:p>
      <w:pPr>
        <w:pStyle w:val="Default"/>
        <w:jc w:val="both"/>
        <w:rPr>
          <w:rFonts w:ascii="Aller Typo Light" w:cs="Aller Typo Light" w:hAnsi="Aller Typo Light" w:eastAsia="Aller Typo Light"/>
          <w:b w:val="1"/>
          <w:bCs w:val="1"/>
          <w:sz w:val="16"/>
          <w:szCs w:val="16"/>
          <w:lang w:val="en-US"/>
        </w:rPr>
      </w:pPr>
    </w:p>
    <w:p>
      <w:pPr>
        <w:pStyle w:val="Default"/>
        <w:jc w:val="both"/>
        <w:rPr>
          <w:rFonts w:ascii="Aller Typo Light" w:cs="Aller Typo Light" w:hAnsi="Aller Typo Light" w:eastAsia="Aller Typo Light"/>
          <w:b w:val="1"/>
          <w:bCs w:val="1"/>
          <w:sz w:val="16"/>
          <w:szCs w:val="16"/>
          <w:lang w:val="en-US"/>
        </w:rPr>
      </w:pPr>
    </w:p>
    <w:p>
      <w:pPr>
        <w:pStyle w:val="Normal.0"/>
        <w:jc w:val="both"/>
        <w:rPr>
          <w:rFonts w:ascii="Aller Typo Light" w:cs="Aller Typo Light" w:hAnsi="Aller Typo Light" w:eastAsia="Aller Typo Light"/>
          <w:b w:val="1"/>
          <w:bCs w:val="1"/>
          <w:sz w:val="16"/>
          <w:szCs w:val="16"/>
          <w:lang w:val="en-US"/>
        </w:rPr>
      </w:pPr>
      <w:r>
        <w:rPr>
          <w:rFonts w:ascii="Aller Typo Light" w:cs="Aller Typo Light" w:hAnsi="Aller Typo Light" w:eastAsia="Aller Typo Light"/>
          <w:b w:val="1"/>
          <w:bCs w:val="1"/>
          <w:sz w:val="16"/>
          <w:szCs w:val="16"/>
          <w:rtl w:val="0"/>
          <w:lang w:val="en-US"/>
        </w:rPr>
        <w:t xml:space="preserve">About Cellularline S.p.A. </w:t>
      </w:r>
    </w:p>
    <w:p>
      <w:pPr>
        <w:pStyle w:val="Normal.0"/>
        <w:jc w:val="both"/>
        <w:rPr>
          <w:rFonts w:ascii="Aller Typo Light" w:cs="Aller Typo Light" w:hAnsi="Aller Typo Light" w:eastAsia="Aller Typo Light"/>
          <w:sz w:val="16"/>
          <w:szCs w:val="16"/>
          <w:lang w:val="en-US"/>
        </w:rPr>
      </w:pPr>
      <w:r>
        <w:rPr>
          <w:rFonts w:ascii="Aller Typo Light" w:cs="Aller Typo Light" w:hAnsi="Aller Typo Light" w:eastAsia="Aller Typo Light"/>
          <w:sz w:val="16"/>
          <w:szCs w:val="16"/>
          <w:rtl w:val="0"/>
          <w:lang w:val="en-US"/>
        </w:rPr>
        <w:t>Cellularline S.p.A. is the leading company in the accessories</w:t>
      </w:r>
      <w:r>
        <w:rPr>
          <w:rFonts w:ascii="Aller Typo Light" w:cs="Aller Typo Light" w:hAnsi="Aller Typo Light" w:eastAsia="Aller Typo Light"/>
          <w:sz w:val="16"/>
          <w:szCs w:val="16"/>
          <w:rtl w:val="0"/>
          <w:lang w:val="en-US"/>
        </w:rPr>
        <w:t xml:space="preserve">’ </w:t>
      </w:r>
      <w:r>
        <w:rPr>
          <w:rFonts w:ascii="Aller Typo Light" w:cs="Aller Typo Light" w:hAnsi="Aller Typo Light" w:eastAsia="Aller Typo Light"/>
          <w:sz w:val="16"/>
          <w:szCs w:val="16"/>
          <w:rtl w:val="0"/>
          <w:lang w:val="en-US"/>
        </w:rPr>
        <w:t>market for smartphone and tablet. Cellularline brand is the technological and creative landmark concerning the accessories for multimedia devices and aims to offer excellent performances and easy-to-use products for a unique user</w:t>
      </w:r>
      <w:r>
        <w:rPr>
          <w:rFonts w:ascii="Aller Typo Light" w:cs="Aller Typo Light" w:hAnsi="Aller Typo Light" w:eastAsia="Aller Typo Light"/>
          <w:sz w:val="16"/>
          <w:szCs w:val="16"/>
          <w:rtl w:val="0"/>
          <w:lang w:val="en-US"/>
        </w:rPr>
        <w:t>’</w:t>
      </w:r>
      <w:r>
        <w:rPr>
          <w:rFonts w:ascii="Aller Typo Light" w:cs="Aller Typo Light" w:hAnsi="Aller Typo Light" w:eastAsia="Aller Typo Light"/>
          <w:sz w:val="16"/>
          <w:szCs w:val="16"/>
          <w:rtl w:val="0"/>
          <w:lang w:val="en-US"/>
        </w:rPr>
        <w:t>s experience. Currently, Cellularline S.p.A. counts about 200 employees and boasts an intercontinental distribution in over 60 countries.</w:t>
      </w:r>
    </w:p>
    <w:p>
      <w:pPr>
        <w:pStyle w:val="Normal.0"/>
        <w:jc w:val="both"/>
        <w:rPr>
          <w:rFonts w:ascii="Aller Typo Light" w:cs="Aller Typo Light" w:hAnsi="Aller Typo Light" w:eastAsia="Aller Typo Light"/>
          <w:b w:val="1"/>
          <w:bCs w:val="1"/>
          <w:sz w:val="16"/>
          <w:szCs w:val="16"/>
          <w:lang w:val="en-US"/>
        </w:rPr>
      </w:pPr>
    </w:p>
    <w:p>
      <w:pPr>
        <w:pStyle w:val="Normal.0"/>
        <w:jc w:val="both"/>
        <w:rPr>
          <w:rFonts w:ascii="Aller Typo Light" w:cs="Aller Typo Light" w:hAnsi="Aller Typo Light" w:eastAsia="Aller Typo Light"/>
          <w:b w:val="1"/>
          <w:bCs w:val="1"/>
          <w:sz w:val="16"/>
          <w:szCs w:val="16"/>
          <w:lang w:val="en-US"/>
        </w:rPr>
      </w:pPr>
    </w:p>
    <w:p>
      <w:pPr>
        <w:pStyle w:val="Normal.0"/>
        <w:jc w:val="both"/>
        <w:rPr>
          <w:rFonts w:ascii="Aller Typo Light" w:cs="Aller Typo Light" w:hAnsi="Aller Typo Light" w:eastAsia="Aller Typo Light"/>
          <w:b w:val="1"/>
          <w:bCs w:val="1"/>
          <w:sz w:val="16"/>
          <w:szCs w:val="16"/>
          <w:lang w:val="en-US"/>
        </w:rPr>
      </w:pPr>
      <w:r>
        <w:rPr>
          <w:rFonts w:ascii="Aller Typo Light" w:cs="Aller Typo Light" w:hAnsi="Aller Typo Light" w:eastAsia="Aller Typo Light"/>
          <w:b w:val="1"/>
          <w:bCs w:val="1"/>
          <w:sz w:val="16"/>
          <w:szCs w:val="16"/>
          <w:rtl w:val="0"/>
          <w:lang w:val="en-US"/>
        </w:rPr>
        <w:t xml:space="preserve">INTERNATIONAL PRESS CONTACTS: SAY WHAT? Srl (Milan, Italy) </w:t>
      </w:r>
    </w:p>
    <w:p>
      <w:pPr>
        <w:pStyle w:val="Normal.0"/>
        <w:jc w:val="both"/>
        <w:rPr>
          <w:rFonts w:ascii="Aller Typo Light" w:cs="Aller Typo Light" w:hAnsi="Aller Typo Light" w:eastAsia="Aller Typo Light"/>
          <w:sz w:val="16"/>
          <w:szCs w:val="16"/>
          <w:lang w:val="en-US"/>
        </w:rPr>
      </w:pPr>
      <w:r>
        <w:rPr>
          <w:rFonts w:ascii="Aller Typo Light" w:cs="Aller Typo Light" w:hAnsi="Aller Typo Light" w:eastAsia="Aller Typo Light"/>
          <w:sz w:val="16"/>
          <w:szCs w:val="16"/>
          <w:rtl w:val="0"/>
          <w:lang w:val="en-US"/>
        </w:rPr>
        <w:t>Geraldina Soldadino, Senior Account Manager Media Relations: g.soldadino.cons@saywhat.it,  Mob. + 39 388 3938334</w:t>
      </w:r>
    </w:p>
    <w:p>
      <w:pPr>
        <w:pStyle w:val="Normal.0"/>
        <w:jc w:val="both"/>
        <w:rPr>
          <w:rFonts w:ascii="Aller Typo Light" w:cs="Aller Typo Light" w:hAnsi="Aller Typo Light" w:eastAsia="Aller Typo Light"/>
          <w:sz w:val="16"/>
          <w:szCs w:val="16"/>
          <w:lang w:val="en-US"/>
        </w:rPr>
      </w:pPr>
      <w:r>
        <w:rPr>
          <w:rFonts w:ascii="Aller Typo Light" w:cs="Aller Typo Light" w:hAnsi="Aller Typo Light" w:eastAsia="Aller Typo Light"/>
          <w:sz w:val="16"/>
          <w:szCs w:val="16"/>
          <w:rtl w:val="0"/>
          <w:lang w:val="en-US"/>
        </w:rPr>
        <w:t>Letizia Castiello, Junior Account Media Relations: l.castiello@saywhat.it, Tel. +39 02 3191181</w:t>
      </w:r>
    </w:p>
    <w:p>
      <w:pPr>
        <w:pStyle w:val="Normal.0"/>
        <w:jc w:val="both"/>
        <w:rPr>
          <w:rFonts w:ascii="Aller Typo Light" w:cs="Aller Typo Light" w:hAnsi="Aller Typo Light" w:eastAsia="Aller Typo Light"/>
          <w:sz w:val="16"/>
          <w:szCs w:val="16"/>
          <w:lang w:val="en-US"/>
        </w:rPr>
      </w:pPr>
    </w:p>
    <w:p>
      <w:pPr>
        <w:pStyle w:val="Normal.0"/>
        <w:jc w:val="both"/>
        <w:rPr>
          <w:rFonts w:ascii="Aller Typo Light" w:cs="Aller Typo Light" w:hAnsi="Aller Typo Light" w:eastAsia="Aller Typo Light"/>
          <w:b w:val="1"/>
          <w:bCs w:val="1"/>
          <w:sz w:val="16"/>
          <w:szCs w:val="16"/>
          <w14:textOutline>
            <w14:noFill/>
          </w14:textOutline>
        </w:rPr>
      </w:pPr>
      <w:r>
        <w:rPr>
          <w:rFonts w:ascii="Aller Typo Light" w:cs="Aller Typo Light" w:hAnsi="Aller Typo Light" w:eastAsia="Aller Typo Light"/>
          <w:b w:val="1"/>
          <w:bCs w:val="1"/>
          <w:sz w:val="16"/>
          <w:szCs w:val="16"/>
          <w:rtl w:val="0"/>
          <w:lang w:val="nl-NL"/>
          <w14:textOutline>
            <w14:noFill/>
          </w14:textOutline>
        </w:rPr>
        <w:t xml:space="preserve">PRESS CONTACTS BELGIUM: </w:t>
      </w:r>
      <w:r>
        <w:rPr>
          <w:rFonts w:ascii="Aller Typo Light" w:cs="Aller Typo Light" w:hAnsi="Aller Typo Light" w:eastAsia="Aller Typo Light"/>
          <w:b w:val="1"/>
          <w:bCs w:val="1"/>
          <w:sz w:val="16"/>
          <w:szCs w:val="16"/>
          <w:rtl w:val="0"/>
          <w:lang w:val="nl-NL"/>
          <w14:textOutline>
            <w14:noFill/>
          </w14:textOutline>
        </w:rPr>
        <w:t>EVOKE</w:t>
      </w:r>
      <w:r>
        <w:rPr>
          <w:rFonts w:ascii="Aller Typo Light" w:cs="Aller Typo Light" w:hAnsi="Aller Typo Light" w:eastAsia="Aller Typo Light"/>
          <w:b w:val="1"/>
          <w:bCs w:val="1"/>
          <w:sz w:val="16"/>
          <w:szCs w:val="16"/>
          <w:rtl w:val="0"/>
          <w:lang w:val="nl-NL"/>
          <w14:textOutline>
            <w14:noFill/>
          </w14:textOutline>
        </w:rPr>
        <w:t xml:space="preserve"> (</w:t>
      </w:r>
      <w:r>
        <w:rPr>
          <w:rFonts w:ascii="Aller Typo Light" w:cs="Aller Typo Light" w:hAnsi="Aller Typo Light" w:eastAsia="Aller Typo Light"/>
          <w:b w:val="1"/>
          <w:bCs w:val="1"/>
          <w:sz w:val="16"/>
          <w:szCs w:val="16"/>
          <w:rtl w:val="0"/>
          <w:lang w:val="nl-NL"/>
          <w14:textOutline>
            <w14:noFill/>
          </w14:textOutline>
        </w:rPr>
        <w:t>Etterbeek</w:t>
      </w:r>
      <w:r>
        <w:rPr>
          <w:rFonts w:ascii="Aller Typo Light" w:cs="Aller Typo Light" w:hAnsi="Aller Typo Light" w:eastAsia="Aller Typo Light"/>
          <w:b w:val="1"/>
          <w:bCs w:val="1"/>
          <w:sz w:val="16"/>
          <w:szCs w:val="16"/>
          <w:rtl w:val="0"/>
          <w:lang w:val="nl-NL"/>
          <w14:textOutline>
            <w14:noFill/>
          </w14:textOutline>
        </w:rPr>
        <w:t xml:space="preserve">, Belgium) </w:t>
      </w:r>
    </w:p>
    <w:p>
      <w:pPr>
        <w:pStyle w:val="Normal.0"/>
        <w:jc w:val="both"/>
        <w:rPr>
          <w:rFonts w:ascii="Aller Typo Light" w:cs="Aller Typo Light" w:hAnsi="Aller Typo Light" w:eastAsia="Aller Typo Light"/>
          <w:sz w:val="16"/>
          <w:szCs w:val="16"/>
          <w:lang w:val="nl-NL"/>
          <w14:textOutline>
            <w14:noFill/>
          </w14:textOutline>
        </w:rPr>
      </w:pPr>
      <w:r>
        <w:rPr>
          <w:rFonts w:ascii="Aller Typo Light" w:cs="Aller Typo Light" w:hAnsi="Aller Typo Light" w:eastAsia="Aller Typo Light"/>
          <w:sz w:val="16"/>
          <w:szCs w:val="16"/>
          <w:rtl w:val="0"/>
          <w:lang w:val="nl-NL"/>
          <w14:textOutline>
            <w14:noFill/>
          </w14:textOutline>
        </w:rPr>
        <w:t>Gilles Dujardin, PR Consultant : gilles@evokepr.be, Mob. +32 474 818 999</w:t>
      </w:r>
    </w:p>
    <w:p>
      <w:pPr>
        <w:pStyle w:val="Normal.0"/>
        <w:jc w:val="both"/>
      </w:pPr>
      <w:r>
        <w:rPr>
          <w:rFonts w:ascii="Aller Typo Light" w:cs="Aller Typo Light" w:hAnsi="Aller Typo Light" w:eastAsia="Aller Typo Light"/>
          <w:sz w:val="16"/>
          <w:szCs w:val="16"/>
          <w:rtl w:val="0"/>
          <w:lang w:val="nl-NL"/>
          <w14:textOutline>
            <w14:noFill/>
          </w14:textOutline>
        </w:rPr>
        <w:t>Ymke Deprez, PR Consultant : ymke@evokepr.be, Mob. +</w:t>
      </w:r>
      <w:r>
        <w:rPr>
          <w:rFonts w:ascii="Aller Typo Light" w:cs="Aller Typo Light" w:hAnsi="Aller Typo Light" w:eastAsia="Aller Typo Light"/>
          <w:sz w:val="16"/>
          <w:szCs w:val="16"/>
          <w:rtl w:val="0"/>
          <w:lang w:val="nl-NL"/>
          <w14:textOutline>
            <w14:noFill/>
          </w14:textOutline>
        </w:rPr>
        <w:t>32 479 75 52</w:t>
      </w:r>
      <w:r>
        <w:rPr>
          <w:rFonts w:ascii="Aller Typo Light" w:cs="Aller Typo Light" w:hAnsi="Aller Typo Light" w:eastAsia="Aller Typo Light"/>
          <w:sz w:val="16"/>
          <w:szCs w:val="16"/>
          <w:rtl w:val="0"/>
          <w:lang w:val="nl-NL"/>
          <w14:textOutline>
            <w14:noFill/>
          </w14:textOutline>
        </w:rPr>
        <w:t> </w:t>
      </w:r>
      <w:r>
        <w:rPr>
          <w:rFonts w:ascii="Aller Typo Light" w:cs="Aller Typo Light" w:hAnsi="Aller Typo Light" w:eastAsia="Aller Typo Light"/>
          <w:sz w:val="16"/>
          <w:szCs w:val="16"/>
          <w:rtl w:val="0"/>
          <w:lang w:val="nl-NL"/>
          <w14:textOutline>
            <w14:noFill/>
          </w14:textOutline>
        </w:rPr>
        <w:t>32</w:t>
      </w:r>
      <w:r>
        <w:rPr>
          <w:rFonts w:ascii="Aller Typo Light" w:cs="Aller Typo Light" w:hAnsi="Aller Typo Light" w:eastAsia="Aller Typo Light"/>
          <w:sz w:val="16"/>
          <w:szCs w:val="16"/>
          <w:lang w:val="en-US"/>
          <w14:textOutline>
            <w14:noFill/>
          </w14:textOutline>
        </w:rPr>
      </w:r>
    </w:p>
    <w:sectPr>
      <w:headerReference w:type="default" r:id="rId7"/>
      <w:footerReference w:type="default" r:id="rId8"/>
      <w:pgSz w:w="11900" w:h="16840" w:orient="portrait"/>
      <w:pgMar w:top="1417" w:right="1134" w:bottom="1134" w:left="1134" w:header="283" w:footer="28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Aller Typo Light">
    <w:charset w:val="00"/>
    <w:family w:val="roman"/>
    <w:pitch w:val="default"/>
  </w:font>
  <w:font w:name="Verdana">
    <w:charset w:val="00"/>
    <w:family w:val="roman"/>
    <w:pitch w:val="default"/>
  </w:font>
  <w:font w:name="Aller Typ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612"/>
        <w:tab w:val="clear" w:pos="9638"/>
      </w:tabs>
    </w:pPr>
    <w:r>
      <w:drawing>
        <wp:inline distT="0" distB="0" distL="0" distR="0">
          <wp:extent cx="6116193" cy="863583"/>
          <wp:effectExtent l="0" t="0" r="0" b="0"/>
          <wp:docPr id="1073741826" name="officeArt object" descr="CI_CL_GROUP_2018_basso.jpg"/>
          <wp:cNvGraphicFramePr/>
          <a:graphic xmlns:a="http://schemas.openxmlformats.org/drawingml/2006/main">
            <a:graphicData uri="http://schemas.openxmlformats.org/drawingml/2006/picture">
              <pic:pic xmlns:pic="http://schemas.openxmlformats.org/drawingml/2006/picture">
                <pic:nvPicPr>
                  <pic:cNvPr id="1073741826" name="CI_CL_GROUP_2018_basso.jpg" descr="CI_CL_GROUP_2018_basso.jpg"/>
                  <pic:cNvPicPr>
                    <a:picLocks noChangeAspect="1"/>
                  </pic:cNvPicPr>
                </pic:nvPicPr>
                <pic:blipFill>
                  <a:blip r:embed="rId1">
                    <a:extLst/>
                  </a:blip>
                  <a:stretch>
                    <a:fillRect/>
                  </a:stretch>
                </pic:blipFill>
                <pic:spPr>
                  <a:xfrm>
                    <a:off x="0" y="0"/>
                    <a:ext cx="6116193" cy="863583"/>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612"/>
        <w:tab w:val="clear" w:pos="9638"/>
      </w:tabs>
    </w:pPr>
    <w:r>
      <w:drawing>
        <wp:inline distT="0" distB="0" distL="0" distR="0">
          <wp:extent cx="6116193" cy="863583"/>
          <wp:effectExtent l="0" t="0" r="0" b="0"/>
          <wp:docPr id="1073741825" name="officeArt object" descr="CI_CellularliSPA_contratti_2018_alto_HR.jpg"/>
          <wp:cNvGraphicFramePr/>
          <a:graphic xmlns:a="http://schemas.openxmlformats.org/drawingml/2006/main">
            <a:graphicData uri="http://schemas.openxmlformats.org/drawingml/2006/picture">
              <pic:pic xmlns:pic="http://schemas.openxmlformats.org/drawingml/2006/picture">
                <pic:nvPicPr>
                  <pic:cNvPr id="1073741825" name="CI_CellularliSPA_contratti_2018_alto_HR.jpg" descr="CI_CellularliSPA_contratti_2018_alto_HR.jpg"/>
                  <pic:cNvPicPr>
                    <a:picLocks noChangeAspect="1"/>
                  </pic:cNvPicPr>
                </pic:nvPicPr>
                <pic:blipFill>
                  <a:blip r:embed="rId1">
                    <a:extLst/>
                  </a:blip>
                  <a:stretch>
                    <a:fillRect/>
                  </a:stretch>
                </pic:blipFill>
                <pic:spPr>
                  <a:xfrm>
                    <a:off x="0" y="0"/>
                    <a:ext cx="6116193" cy="863583"/>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14:textFill>
        <w14:solidFill>
          <w14:srgbClr w14:val="000000"/>
        </w14:solidFill>
      </w14:textFill>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libri" w:cs="Arial Unicode MS" w:hAnsi="Calibri" w:eastAsia="Arial Unicode MS"/>
      <w:b w:val="0"/>
      <w:bCs w:val="0"/>
      <w:i w:val="0"/>
      <w:iCs w:val="0"/>
      <w:caps w:val="0"/>
      <w:smallCaps w:val="0"/>
      <w:strike w:val="0"/>
      <w:dstrike w:val="0"/>
      <w:outline w:val="0"/>
      <w:color w:val="000000"/>
      <w:spacing w:val="0"/>
      <w:kern w:val="0"/>
      <w:position w:val="0"/>
      <w:sz w:val="36"/>
      <w:szCs w:val="36"/>
      <w:u w:val="none"/>
      <w:vertAlign w:val="baseline"/>
      <w:lang w:val="nl-NL"/>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ller Typo" w:cs="Aller Typo" w:hAnsi="Aller Typo" w:eastAsia="Aller Typo"/>
      <w:b w:val="0"/>
      <w:bCs w:val="0"/>
      <w:i w:val="0"/>
      <w:iCs w:val="0"/>
      <w:caps w:val="0"/>
      <w:smallCaps w:val="0"/>
      <w:strike w:val="0"/>
      <w:dstrike w:val="0"/>
      <w:outline w:val="0"/>
      <w:color w:val="000000"/>
      <w:spacing w:val="0"/>
      <w:kern w:val="0"/>
      <w:position w:val="0"/>
      <w:sz w:val="24"/>
      <w:szCs w:val="24"/>
      <w:u w:val="none" w:color="000000"/>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2.jpeg"/></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